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[YOUR FULL NAME]</w:t>
      </w:r>
    </w:p>
    <w:p>
      <w:pPr>
        <w:spacing w:after="240"/>
        <w:jc w:val="center"/>
      </w:pPr>
      <w:r>
        <w:rPr>
          <w:rFonts w:ascii="Arial" w:cs="Arial" w:eastAsia="Arial" w:hAnsi="Arial"/>
          <w:sz w:val="20"/>
          <w:szCs w:val="20"/>
        </w:rPr>
        <w:t xml:space="preserve">[City, State] | [Phone Number] | [Email Address] | [LinkedIn Profile]</w:t>
      </w:r>
    </w:p>
    <w:p>
      <w:pPr>
        <w:pStyle w:val="Heading1"/>
      </w:pPr>
      <w:r>
        <w:t xml:space="preserve">PROFESSIONAL SUMMARY</w:t>
      </w:r>
    </w:p>
    <w:p>
      <w:pPr>
        <w:spacing w:after="240"/>
      </w:pPr>
      <w:r>
        <w:rPr>
          <w:sz w:val="22"/>
          <w:szCs w:val="22"/>
        </w:rPr>
        <w:t xml:space="preserve">Technical HR Assistant with [X]+ years specializing in HRIS administration and workforce analytics for [company size]-employee organizations. Expert in Workday, ADP, and BambooHR with proven success leading system migrations maintaining 100% data accuracy. Skilled in HR reporting, data analysis, and process automation. Strong technical aptitude combined with HR operations knowledge.</w:t>
      </w:r>
    </w:p>
    <w:p>
      <w:pPr>
        <w:pStyle w:val="Heading1"/>
      </w:pPr>
      <w:r>
        <w:t xml:space="preserve">CORE COMPETENCIES</w:t>
      </w:r>
    </w:p>
    <w:p>
      <w:pPr>
        <w:spacing w:after="80"/>
      </w:pPr>
      <w:r>
        <w:rPr>
          <w:sz w:val="22"/>
          <w:szCs w:val="22"/>
        </w:rPr>
        <w:t xml:space="preserve">• HRIS Administration (Workday, ADP Workforce Now, BambooHR, Paylocity)</w:t>
      </w:r>
    </w:p>
    <w:p>
      <w:pPr>
        <w:spacing w:after="80"/>
      </w:pPr>
      <w:r>
        <w:rPr>
          <w:sz w:val="22"/>
          <w:szCs w:val="22"/>
        </w:rPr>
        <w:t xml:space="preserve">• HR Data Analytics &amp; Reporting</w:t>
      </w:r>
    </w:p>
    <w:p>
      <w:pPr>
        <w:spacing w:after="80"/>
      </w:pPr>
      <w:r>
        <w:rPr>
          <w:sz w:val="22"/>
          <w:szCs w:val="22"/>
        </w:rPr>
        <w:t xml:space="preserve">• System Implementation &amp; Migration</w:t>
      </w:r>
    </w:p>
    <w:p>
      <w:pPr>
        <w:spacing w:after="80"/>
      </w:pPr>
      <w:r>
        <w:rPr>
          <w:sz w:val="22"/>
          <w:szCs w:val="22"/>
        </w:rPr>
        <w:t xml:space="preserve">• Advanced Excel (VLOOKUP, Pivot Tables, Macros)</w:t>
      </w:r>
    </w:p>
    <w:p>
      <w:pPr>
        <w:spacing w:after="80"/>
      </w:pPr>
      <w:r>
        <w:rPr>
          <w:sz w:val="22"/>
          <w:szCs w:val="22"/>
        </w:rPr>
        <w:t xml:space="preserve">• Data Integrity &amp; Quality Assurance</w:t>
      </w:r>
    </w:p>
    <w:p>
      <w:pPr>
        <w:spacing w:after="80"/>
      </w:pPr>
      <w:r>
        <w:rPr>
          <w:sz w:val="22"/>
          <w:szCs w:val="22"/>
        </w:rPr>
        <w:t xml:space="preserve">• Process Automation &amp; Workflow Design</w:t>
      </w:r>
    </w:p>
    <w:p>
      <w:pPr>
        <w:spacing w:after="80"/>
      </w:pPr>
      <w:r>
        <w:rPr>
          <w:sz w:val="22"/>
          <w:szCs w:val="22"/>
        </w:rPr>
        <w:t xml:space="preserve">• User Training &amp; Technical Support</w:t>
      </w:r>
    </w:p>
    <w:p>
      <w:pPr>
        <w:spacing w:after="80"/>
      </w:pPr>
      <w:r>
        <w:rPr>
          <w:sz w:val="22"/>
          <w:szCs w:val="22"/>
        </w:rPr>
        <w:t xml:space="preserve">• Payroll Systems Integration</w:t>
      </w:r>
    </w:p>
    <w:p>
      <w:pPr>
        <w:spacing w:after="80"/>
      </w:pPr>
      <w:r>
        <w:rPr>
          <w:sz w:val="22"/>
          <w:szCs w:val="22"/>
        </w:rPr>
        <w:t xml:space="preserve">• Compliance Reporting &amp; Audit Support</w:t>
      </w:r>
    </w:p>
    <w:p>
      <w:pPr>
        <w:spacing w:after="240"/>
      </w:pPr>
      <w:r>
        <w:rPr>
          <w:sz w:val="22"/>
          <w:szCs w:val="22"/>
        </w:rPr>
        <w:t xml:space="preserve">• Dashboard Creation &amp; Data Visualization</w:t>
      </w:r>
    </w:p>
    <w:p>
      <w:pPr>
        <w:pStyle w:val="Heading1"/>
      </w:pPr>
      <w:r>
        <w:t xml:space="preserve">PROFESSIONAL EXPERIENCE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[Current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HRIS-Focused HR Assistant | [Month Year] – Present</w:t>
      </w:r>
    </w:p>
    <w:p>
      <w:pPr>
        <w:spacing w:after="80"/>
      </w:pPr>
      <w:r>
        <w:rPr>
          <w:sz w:val="22"/>
          <w:szCs w:val="22"/>
        </w:rPr>
        <w:t xml:space="preserve">• Led Workday HRIS implementation for 600-employee organization maintaining 100% data accuracy during migration from legacy system</w:t>
      </w:r>
    </w:p>
    <w:p>
      <w:pPr>
        <w:spacing w:after="80"/>
      </w:pPr>
      <w:r>
        <w:rPr>
          <w:sz w:val="22"/>
          <w:szCs w:val="22"/>
        </w:rPr>
        <w:t xml:space="preserve">• Generated 50+ HR analytics reports monthly providing workforce insights on turnover, headcount, demographics, and compensation trends</w:t>
      </w:r>
    </w:p>
    <w:p>
      <w:pPr>
        <w:spacing w:after="80"/>
      </w:pPr>
      <w:r>
        <w:rPr>
          <w:sz w:val="22"/>
          <w:szCs w:val="22"/>
        </w:rPr>
        <w:t xml:space="preserve">• Automated 15 manual HR processes through Workday workflows reducing administrative time by 20 hours weekly</w:t>
      </w:r>
    </w:p>
    <w:p>
      <w:pPr>
        <w:spacing w:after="80"/>
      </w:pPr>
      <w:r>
        <w:rPr>
          <w:sz w:val="22"/>
          <w:szCs w:val="22"/>
        </w:rPr>
        <w:t xml:space="preserve">• Trained 25 managers on HRIS functionality including self-service features, reporting tools, and approval workflows</w:t>
      </w:r>
    </w:p>
    <w:p>
      <w:pPr>
        <w:spacing w:after="80"/>
      </w:pPr>
      <w:r>
        <w:rPr>
          <w:sz w:val="22"/>
          <w:szCs w:val="22"/>
        </w:rPr>
        <w:t xml:space="preserve">• Maintained employee data integrity conducting monthly audits identifying and correcting 98% of discrepancies within 48 hours</w:t>
      </w:r>
    </w:p>
    <w:p>
      <w:pPr>
        <w:spacing w:after="240"/>
      </w:pPr>
      <w:r>
        <w:rPr>
          <w:sz w:val="22"/>
          <w:szCs w:val="22"/>
        </w:rPr>
        <w:t xml:space="preserve">• Created executive dashboards visualizing key HR metrics reducing report generation time from 8 hours to 30 minutes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[Previous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HR Assistant - HRIS Specialist | [Month Year] – [Month Year]</w:t>
      </w:r>
    </w:p>
    <w:p>
      <w:pPr>
        <w:spacing w:after="80"/>
      </w:pPr>
      <w:r>
        <w:rPr>
          <w:sz w:val="22"/>
          <w:szCs w:val="22"/>
        </w:rPr>
        <w:t xml:space="preserve">• Administered ADP Workforce Now for 400-employee organization managing employee records, organizational structures, and security access</w:t>
      </w:r>
    </w:p>
    <w:p>
      <w:pPr>
        <w:spacing w:after="80"/>
      </w:pPr>
      <w:r>
        <w:rPr>
          <w:sz w:val="22"/>
          <w:szCs w:val="22"/>
        </w:rPr>
        <w:t xml:space="preserve">• Developed Excel-based reporting tools using VLOOKUP and pivot tables improving data analysis efficiency by 45%</w:t>
      </w:r>
    </w:p>
    <w:p>
      <w:pPr>
        <w:spacing w:after="80"/>
      </w:pPr>
      <w:r>
        <w:rPr>
          <w:sz w:val="22"/>
          <w:szCs w:val="22"/>
        </w:rPr>
        <w:t xml:space="preserve">• Coordinated quarterly HRIS system updates testing new features and documenting changes for 200+ system users</w:t>
      </w:r>
    </w:p>
    <w:p>
      <w:pPr>
        <w:spacing w:after="240"/>
      </w:pPr>
      <w:r>
        <w:rPr>
          <w:sz w:val="22"/>
          <w:szCs w:val="22"/>
        </w:rPr>
        <w:t xml:space="preserve">• Provided technical support resolving 95% of HRIS user issues within 24 hours maintaining 4.7/5.0 satisfaction rating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[Earlier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HR Assistant | [Month Year] – [Month Year]</w:t>
      </w:r>
    </w:p>
    <w:p>
      <w:pPr>
        <w:spacing w:after="80"/>
      </w:pPr>
      <w:r>
        <w:rPr>
          <w:sz w:val="22"/>
          <w:szCs w:val="22"/>
        </w:rPr>
        <w:t xml:space="preserve">• Maintained employee data in BambooHR ensuring accuracy across 250+ personnel records for payroll and benefits processing</w:t>
      </w:r>
    </w:p>
    <w:p>
      <w:pPr>
        <w:spacing w:after="80"/>
      </w:pPr>
      <w:r>
        <w:rPr>
          <w:sz w:val="22"/>
          <w:szCs w:val="22"/>
        </w:rPr>
        <w:t xml:space="preserve">• Generated standard HR reports for leadership including headcount, new hire, and turnover analyses</w:t>
      </w:r>
    </w:p>
    <w:p>
      <w:pPr>
        <w:spacing w:after="240"/>
      </w:pPr>
      <w:r>
        <w:rPr>
          <w:sz w:val="22"/>
          <w:szCs w:val="22"/>
        </w:rPr>
        <w:t xml:space="preserve">• Assisted with annual compliance reporting extracting and formatting data for EEO-1 and other regulatory submissions</w:t>
      </w:r>
    </w:p>
    <w:p>
      <w:pPr>
        <w:pStyle w:val="Heading1"/>
      </w:pPr>
      <w:r>
        <w:t xml:space="preserve">EDUCATION</w:t>
      </w:r>
    </w:p>
    <w:p>
      <w:pPr>
        <w:spacing w:after="240"/>
      </w:pPr>
      <w:r>
        <w:rPr>
          <w:b/>
          <w:bCs/>
          <w:sz w:val="22"/>
          <w:szCs w:val="22"/>
        </w:rPr>
        <w:t xml:space="preserve">[Degree], [Major] | [University Name] – [City, State] | [Year]</w:t>
      </w:r>
    </w:p>
    <w:p>
      <w:pPr>
        <w:pStyle w:val="Heading1"/>
      </w:pPr>
      <w:r>
        <w:t xml:space="preserve">CERTIFICATIONS</w:t>
      </w:r>
    </w:p>
    <w:p>
      <w:pPr>
        <w:spacing w:after="80"/>
      </w:pPr>
      <w:r>
        <w:rPr>
          <w:sz w:val="22"/>
          <w:szCs w:val="22"/>
        </w:rPr>
        <w:t xml:space="preserve">• Workday HCM Certified Professional – Workday | [Year] (if applicable)</w:t>
      </w:r>
    </w:p>
    <w:p>
      <w:pPr>
        <w:spacing w:after="80"/>
      </w:pPr>
      <w:r>
        <w:rPr>
          <w:sz w:val="22"/>
          <w:szCs w:val="22"/>
        </w:rPr>
        <w:t xml:space="preserve">• Professional in Human Resources (PHR) – HR Certification Institute | [Year] (if applicable)</w:t>
      </w:r>
    </w:p>
    <w:p>
      <w:r>
        <w:rPr>
          <w:sz w:val="22"/>
          <w:szCs w:val="22"/>
        </w:rPr>
        <w:t xml:space="preserve">• Microsoft Excel Expert Certification – Microsoft | [Year] (if applicable)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2F549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2026-01-15T01:23:49.146Z</dcterms:created>
  <dcterms:modified xsi:type="dcterms:W3CDTF">2026-01-15T01:23:49.147Z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